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University of Maryland Baltimore County</w:t>
      </w:r>
      <w:r w:rsidDel="00000000" w:rsidR="00000000" w:rsidRPr="00000000">
        <w:rPr>
          <w:rtl w:val="0"/>
        </w:rPr>
      </w:r>
    </w:p>
    <w:p w:rsidR="00000000" w:rsidDel="00000000" w:rsidP="00000000" w:rsidRDefault="00000000" w:rsidRPr="00000000" w14:paraId="00000002">
      <w:pPr>
        <w:spacing w:after="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Department of Education</w:t>
      </w:r>
      <w:r w:rsidDel="00000000" w:rsidR="00000000" w:rsidRPr="00000000">
        <w:rPr>
          <w:rtl w:val="0"/>
        </w:rPr>
      </w:r>
    </w:p>
    <w:p w:rsidR="00000000" w:rsidDel="00000000" w:rsidP="00000000" w:rsidRDefault="00000000" w:rsidRPr="00000000" w14:paraId="00000003">
      <w:pPr>
        <w:spacing w:after="0" w:lineRule="auto"/>
        <w:ind w:left="1"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lineRule="auto"/>
        <w:ind w:left="1"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after="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Emergency Funds for Teacher Candidates</w:t>
      </w:r>
      <w:r w:rsidDel="00000000" w:rsidR="00000000" w:rsidRPr="00000000">
        <w:rPr>
          <w:rtl w:val="0"/>
        </w:rPr>
      </w:r>
    </w:p>
    <w:p w:rsidR="00000000" w:rsidDel="00000000" w:rsidP="00000000" w:rsidRDefault="00000000" w:rsidRPr="00000000" w14:paraId="00000006">
      <w:pPr>
        <w:spacing w:after="0" w:lineRule="auto"/>
        <w:ind w:left="1"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0"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after="0"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UMBC Department of Education’s mission is to develop educators who are caring, thoughtful, knowledgeable, skilled, and responsive to students, families, and communities. We value the time and commitment that our students devote to their teacher preparation and recognize that at times this requires a sacrifice of time and finances beyond a student’s means. </w:t>
      </w:r>
    </w:p>
    <w:p w:rsidR="00000000" w:rsidDel="00000000" w:rsidP="00000000" w:rsidRDefault="00000000" w:rsidRPr="00000000" w14:paraId="00000009">
      <w:pPr>
        <w:spacing w:after="0"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after="0" w:lineRule="auto"/>
        <w:ind w:left="0" w:hanging="2"/>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In order to support promising teacher candidates who are facing unexpected and extreme financial need, the Department of Education has set aside funds to cover some portion of that </w:t>
      </w:r>
      <w:r w:rsidDel="00000000" w:rsidR="00000000" w:rsidRPr="00000000">
        <w:rPr>
          <w:rFonts w:ascii="Times New Roman" w:cs="Times New Roman" w:eastAsia="Times New Roman" w:hAnsi="Times New Roman"/>
          <w:b w:val="1"/>
          <w:rtl w:val="0"/>
        </w:rPr>
        <w:t xml:space="preserve">student’s tuition, fees, and/or books and unexpected expenses related to their internship. </w:t>
      </w:r>
    </w:p>
    <w:p w:rsidR="00000000" w:rsidDel="00000000" w:rsidP="00000000" w:rsidRDefault="00000000" w:rsidRPr="00000000" w14:paraId="0000000B">
      <w:pPr>
        <w:spacing w:after="0"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after="0"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Qualified students should demonstrate the knowledge, skills, and dispositions reflective of UMBC’s commitment to academic excellence, professional growth, and respect for the diverse population of local schools and communities. To this end, students must present a personal, professional, and academic record of the highest quality and provide evidence of their commitment to UMBC’s goals and mission.</w:t>
      </w:r>
    </w:p>
    <w:p w:rsidR="00000000" w:rsidDel="00000000" w:rsidP="00000000" w:rsidRDefault="00000000" w:rsidRPr="00000000" w14:paraId="0000000D">
      <w:pPr>
        <w:spacing w:after="0"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order to apply for UMBC Department of Education funds, please include </w:t>
      </w:r>
      <w:r w:rsidDel="00000000" w:rsidR="00000000" w:rsidRPr="00000000">
        <w:rPr>
          <w:rFonts w:ascii="Times New Roman" w:cs="Times New Roman" w:eastAsia="Times New Roman" w:hAnsi="Times New Roman"/>
          <w:b w:val="1"/>
          <w:rtl w:val="0"/>
        </w:rPr>
        <w:t xml:space="preserve">all </w:t>
      </w:r>
      <w:r w:rsidDel="00000000" w:rsidR="00000000" w:rsidRPr="00000000">
        <w:rPr>
          <w:rFonts w:ascii="Times New Roman" w:cs="Times New Roman" w:eastAsia="Times New Roman" w:hAnsi="Times New Roman"/>
          <w:rtl w:val="0"/>
        </w:rPr>
        <w:t xml:space="preserve">of the following:</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0" w:lineRule="auto"/>
        <w:ind w:left="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Complete </w:t>
      </w:r>
      <w:r w:rsidDel="00000000" w:rsidR="00000000" w:rsidRPr="00000000">
        <w:rPr>
          <w:rFonts w:ascii="Times New Roman" w:cs="Times New Roman" w:eastAsia="Times New Roman" w:hAnsi="Times New Roman"/>
          <w:b w:val="1"/>
          <w:color w:val="000000"/>
          <w:rtl w:val="0"/>
        </w:rPr>
        <w:t xml:space="preserve">all </w:t>
      </w:r>
      <w:r w:rsidDel="00000000" w:rsidR="00000000" w:rsidRPr="00000000">
        <w:rPr>
          <w:rFonts w:ascii="Times New Roman" w:cs="Times New Roman" w:eastAsia="Times New Roman" w:hAnsi="Times New Roman"/>
          <w:color w:val="000000"/>
          <w:rtl w:val="0"/>
        </w:rPr>
        <w:t xml:space="preserve">components of the attached application.</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Rule="auto"/>
        <w:ind w:left="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Include a budget listing </w:t>
      </w:r>
      <w:r w:rsidDel="00000000" w:rsidR="00000000" w:rsidRPr="00000000">
        <w:rPr>
          <w:rFonts w:ascii="Times New Roman" w:cs="Times New Roman" w:eastAsia="Times New Roman" w:hAnsi="Times New Roman"/>
          <w:color w:val="000000"/>
          <w:u w:val="single"/>
          <w:rtl w:val="0"/>
        </w:rPr>
        <w:t xml:space="preserve">income</w:t>
      </w:r>
      <w:r w:rsidDel="00000000" w:rsidR="00000000" w:rsidRPr="00000000">
        <w:rPr>
          <w:rFonts w:ascii="Times New Roman" w:cs="Times New Roman" w:eastAsia="Times New Roman" w:hAnsi="Times New Roman"/>
          <w:color w:val="000000"/>
          <w:rtl w:val="0"/>
        </w:rPr>
        <w:t xml:space="preserve"> sources and expected </w:t>
      </w:r>
      <w:r w:rsidDel="00000000" w:rsidR="00000000" w:rsidRPr="00000000">
        <w:rPr>
          <w:rFonts w:ascii="Times New Roman" w:cs="Times New Roman" w:eastAsia="Times New Roman" w:hAnsi="Times New Roman"/>
          <w:color w:val="000000"/>
          <w:u w:val="single"/>
          <w:rtl w:val="0"/>
        </w:rPr>
        <w:t xml:space="preserve">expenses</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0" w:lineRule="auto"/>
        <w:ind w:left="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Attach a current transcript. (Unofficial is fine.) </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ind w:left="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Provide the names of three references. At least two references should be from the UMBC Education Department and PDS community – administrator, faculty, staff, mentor, or supervisor.</w:t>
      </w:r>
    </w:p>
    <w:p w:rsidR="00000000" w:rsidDel="00000000" w:rsidP="00000000" w:rsidRDefault="00000000" w:rsidRPr="00000000" w14:paraId="00000013">
      <w:pPr>
        <w:spacing w:after="0"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Submit your application and documents to: </w:t>
      </w:r>
      <w:r w:rsidDel="00000000" w:rsidR="00000000" w:rsidRPr="00000000">
        <w:rPr>
          <w:rFonts w:ascii="Times New Roman" w:cs="Times New Roman" w:eastAsia="Times New Roman" w:hAnsi="Times New Roman"/>
          <w:rtl w:val="0"/>
        </w:rPr>
        <w:t xml:space="preserve"> Scholarship Committee c/o Abby Shaffer at ashaffe2@umbc.edu</w:t>
      </w:r>
    </w:p>
    <w:p w:rsidR="00000000" w:rsidDel="00000000" w:rsidP="00000000" w:rsidRDefault="00000000" w:rsidRPr="00000000" w14:paraId="00000014">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ind w:left="0" w:hanging="2"/>
        <w:jc w:val="center"/>
        <w:rPr>
          <w:rFonts w:ascii="Times New Roman" w:cs="Times New Roman" w:eastAsia="Times New Roman" w:hAnsi="Times New Roman"/>
        </w:rPr>
      </w:pPr>
      <w:r w:rsidDel="00000000" w:rsidR="00000000" w:rsidRPr="00000000">
        <w:br w:type="page"/>
      </w:r>
      <w:r w:rsidDel="00000000" w:rsidR="00000000" w:rsidRPr="00000000">
        <w:rPr>
          <w:rFonts w:ascii="Times New Roman" w:cs="Times New Roman" w:eastAsia="Times New Roman" w:hAnsi="Times New Roman"/>
          <w:b w:val="1"/>
          <w:rtl w:val="0"/>
        </w:rPr>
        <w:t xml:space="preserve">APPLICATION FOR EMERGENCY FUNDS</w:t>
      </w:r>
      <w:r w:rsidDel="00000000" w:rsidR="00000000" w:rsidRPr="00000000">
        <w:rPr>
          <w:rtl w:val="0"/>
        </w:rPr>
      </w:r>
    </w:p>
    <w:p w:rsidR="00000000" w:rsidDel="00000000" w:rsidP="00000000" w:rsidRDefault="00000000" w:rsidRPr="00000000" w14:paraId="00000016">
      <w:pPr>
        <w:spacing w:after="0" w:lineRule="auto"/>
        <w:ind w:left="0"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All information will be kept confidential</w:t>
      </w:r>
      <w:r w:rsidDel="00000000" w:rsidR="00000000" w:rsidRPr="00000000">
        <w:rPr>
          <w:rtl w:val="0"/>
        </w:rPr>
      </w:r>
    </w:p>
    <w:p w:rsidR="00000000" w:rsidDel="00000000" w:rsidP="00000000" w:rsidRDefault="00000000" w:rsidRPr="00000000" w14:paraId="00000017">
      <w:pPr>
        <w:spacing w:after="0"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after="0"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Name</w:t>
      </w:r>
      <w:r w:rsidDel="00000000" w:rsidR="00000000" w:rsidRPr="00000000">
        <w:rPr>
          <w:rFonts w:ascii="Times New Roman" w:cs="Times New Roman" w:eastAsia="Times New Roman" w:hAnsi="Times New Roman"/>
          <w:u w:val="single"/>
          <w:rtl w:val="0"/>
        </w:rPr>
        <w:t xml:space="preserve">: _____________________________________________________________</w:t>
      </w:r>
      <w:r w:rsidDel="00000000" w:rsidR="00000000" w:rsidRPr="00000000">
        <w:rPr>
          <w:rtl w:val="0"/>
        </w:rPr>
      </w:r>
    </w:p>
    <w:p w:rsidR="00000000" w:rsidDel="00000000" w:rsidP="00000000" w:rsidRDefault="00000000" w:rsidRPr="00000000" w14:paraId="00000019">
      <w:pPr>
        <w:spacing w:after="0"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after="0"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Contact information: UMBC email ____________________________________________ </w:t>
      </w:r>
    </w:p>
    <w:p w:rsidR="00000000" w:rsidDel="00000000" w:rsidP="00000000" w:rsidRDefault="00000000" w:rsidRPr="00000000" w14:paraId="0000001B">
      <w:pPr>
        <w:spacing w:after="0"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phone ____________________________</w:t>
      </w:r>
    </w:p>
    <w:p w:rsidR="00000000" w:rsidDel="00000000" w:rsidP="00000000" w:rsidRDefault="00000000" w:rsidRPr="00000000" w14:paraId="0000001C">
      <w:pPr>
        <w:spacing w:after="0"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after="0"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w:t>
      </w:r>
      <w:r w:rsidDel="00000000" w:rsidR="00000000" w:rsidRPr="00000000">
        <w:rPr>
          <w:rFonts w:ascii="Times New Roman" w:cs="Times New Roman" w:eastAsia="Times New Roman" w:hAnsi="Times New Roman"/>
          <w:color w:val="000000"/>
          <w:rtl w:val="0"/>
        </w:rPr>
        <w:t xml:space="preserve">  ______________________________________</w:t>
      </w:r>
      <w:r w:rsidDel="00000000" w:rsidR="00000000" w:rsidRPr="00000000">
        <w:rPr>
          <w:rtl w:val="0"/>
        </w:rPr>
      </w:r>
    </w:p>
    <w:p w:rsidR="00000000" w:rsidDel="00000000" w:rsidP="00000000" w:rsidRDefault="00000000" w:rsidRPr="00000000" w14:paraId="0000001E">
      <w:pPr>
        <w:spacing w:after="0"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after="0"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 MAE ____ Grad MAT____ </w:t>
      </w:r>
      <w:r w:rsidDel="00000000" w:rsidR="00000000" w:rsidRPr="00000000">
        <w:rPr>
          <w:rFonts w:ascii="Times New Roman" w:cs="Times New Roman" w:eastAsia="Times New Roman" w:hAnsi="Times New Roman"/>
          <w:b w:val="1"/>
          <w:rtl w:val="0"/>
        </w:rPr>
        <w:t xml:space="preserve">Grad MA TESOL___</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0">
      <w:pPr>
        <w:spacing w:after="0"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after="0"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Undergrad ____If undergrad, what is your major? ___________</w:t>
      </w:r>
    </w:p>
    <w:p w:rsidR="00000000" w:rsidDel="00000000" w:rsidP="00000000" w:rsidRDefault="00000000" w:rsidRPr="00000000" w14:paraId="00000022">
      <w:pPr>
        <w:spacing w:after="0"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after="0"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 if not MAE: </w:t>
      </w:r>
    </w:p>
    <w:p w:rsidR="00000000" w:rsidDel="00000000" w:rsidP="00000000" w:rsidRDefault="00000000" w:rsidRPr="00000000" w14:paraId="00000024">
      <w:pPr>
        <w:spacing w:after="0"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after="0"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Secondary ________Elementary ________  Early Childhood _______  TESOL ___________</w:t>
      </w:r>
    </w:p>
    <w:p w:rsidR="00000000" w:rsidDel="00000000" w:rsidP="00000000" w:rsidRDefault="00000000" w:rsidRPr="00000000" w14:paraId="00000026">
      <w:pPr>
        <w:spacing w:after="0"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after="0" w:lineRule="auto"/>
        <w:ind w:left="0" w:hanging="2"/>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GPA________               </w:t>
      </w:r>
    </w:p>
    <w:p w:rsidR="00000000" w:rsidDel="00000000" w:rsidP="00000000" w:rsidRDefault="00000000" w:rsidRPr="00000000" w14:paraId="00000028">
      <w:pPr>
        <w:spacing w:after="0"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after="0"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you met all entry requirements for your program and been fully admitted? </w:t>
      </w:r>
    </w:p>
    <w:p w:rsidR="00000000" w:rsidDel="00000000" w:rsidP="00000000" w:rsidRDefault="00000000" w:rsidRPr="00000000" w14:paraId="0000002A">
      <w:pPr>
        <w:spacing w:after="0"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after="0"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Expected graduation date   ______ Amount of financial aid requested    $_</w:t>
      </w:r>
      <w:r w:rsidDel="00000000" w:rsidR="00000000" w:rsidRPr="00000000">
        <w:rPr>
          <w:rFonts w:ascii="Times New Roman" w:cs="Times New Roman" w:eastAsia="Times New Roman" w:hAnsi="Times New Roman"/>
          <w:b w:val="1"/>
          <w:rtl w:val="0"/>
        </w:rPr>
        <w:t xml:space="preserve">_________</w:t>
      </w:r>
      <w:r w:rsidDel="00000000" w:rsidR="00000000" w:rsidRPr="00000000">
        <w:rPr>
          <w:rFonts w:ascii="Times New Roman" w:cs="Times New Roman" w:eastAsia="Times New Roman" w:hAnsi="Times New Roman"/>
          <w:rtl w:val="0"/>
        </w:rPr>
        <w:t xml:space="preserve">___</w:t>
      </w:r>
    </w:p>
    <w:p w:rsidR="00000000" w:rsidDel="00000000" w:rsidP="00000000" w:rsidRDefault="00000000" w:rsidRPr="00000000" w14:paraId="0000002C">
      <w:pPr>
        <w:spacing w:after="0"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after="0"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Did you, or will you apply for the following scholarships:</w:t>
      </w:r>
    </w:p>
    <w:p w:rsidR="00000000" w:rsidDel="00000000" w:rsidP="00000000" w:rsidRDefault="00000000" w:rsidRPr="00000000" w14:paraId="0000002E">
      <w:pPr>
        <w:spacing w:after="0"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Yes [   ] No    Teaching Fellows for Maryland Scholarship--Application can be found here: https://mhec.maryland.gov/preparing/Pages/TeachingFellowsMDScholarship.aspx</w:t>
      </w:r>
    </w:p>
    <w:p w:rsidR="00000000" w:rsidDel="00000000" w:rsidP="00000000" w:rsidRDefault="00000000" w:rsidRPr="00000000" w14:paraId="0000002F">
      <w:pPr>
        <w:spacing w:after="0"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after="0"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Yes [ </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 No    US Federal Teach Grant—Information can be found here: https://studentaid.ed.gov/sa/types/grants-scholarships/teach</w:t>
      </w:r>
    </w:p>
    <w:p w:rsidR="00000000" w:rsidDel="00000000" w:rsidP="00000000" w:rsidRDefault="00000000" w:rsidRPr="00000000" w14:paraId="00000031">
      <w:pPr>
        <w:spacing w:after="0"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after="0"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Statement of need</w:t>
      </w:r>
      <w:r w:rsidDel="00000000" w:rsidR="00000000" w:rsidRPr="00000000">
        <w:rPr>
          <w:rFonts w:ascii="Times New Roman" w:cs="Times New Roman" w:eastAsia="Times New Roman" w:hAnsi="Times New Roman"/>
          <w:rtl w:val="0"/>
        </w:rPr>
        <w:t xml:space="preserve"> (all details will remain confidential)</w:t>
      </w:r>
    </w:p>
    <w:p w:rsidR="00000000" w:rsidDel="00000000" w:rsidP="00000000" w:rsidRDefault="00000000" w:rsidRPr="00000000" w14:paraId="00000033">
      <w:pPr>
        <w:numPr>
          <w:ilvl w:val="0"/>
          <w:numId w:val="2"/>
        </w:numPr>
        <w:spacing w:after="0" w:lineRule="auto"/>
        <w:ind w:left="0" w:hanging="2"/>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Describe your current financial situation and specific need. Include recent changes to your income or financial circumstance, such as the impact of a financial emergency on yourself and/or family, housing, and continuation in the UMBC teacher preparation program. Include any other factors you wish the committee to consider. </w:t>
      </w:r>
    </w:p>
    <w:p w:rsidR="00000000" w:rsidDel="00000000" w:rsidP="00000000" w:rsidRDefault="00000000" w:rsidRPr="00000000" w14:paraId="00000034">
      <w:pPr>
        <w:spacing w:after="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r>
    </w:p>
    <w:p w:rsidR="00000000" w:rsidDel="00000000" w:rsidP="00000000" w:rsidRDefault="00000000" w:rsidRPr="00000000" w14:paraId="00000035">
      <w:pPr>
        <w:numPr>
          <w:ilvl w:val="0"/>
          <w:numId w:val="2"/>
        </w:numPr>
        <w:spacing w:after="0" w:lineRule="auto"/>
        <w:ind w:left="0" w:hanging="2"/>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Provide an </w:t>
      </w:r>
      <w:r w:rsidDel="00000000" w:rsidR="00000000" w:rsidRPr="00000000">
        <w:rPr>
          <w:rFonts w:ascii="Times New Roman" w:cs="Times New Roman" w:eastAsia="Times New Roman" w:hAnsi="Times New Roman"/>
          <w:b w:val="1"/>
          <w:u w:val="single"/>
          <w:rtl w:val="0"/>
        </w:rPr>
        <w:t xml:space="preserve">itemized list of all your income </w:t>
      </w:r>
      <w:r w:rsidDel="00000000" w:rsidR="00000000" w:rsidRPr="00000000">
        <w:rPr>
          <w:rFonts w:ascii="Times New Roman" w:cs="Times New Roman" w:eastAsia="Times New Roman" w:hAnsi="Times New Roman"/>
          <w:b w:val="1"/>
          <w:rtl w:val="0"/>
        </w:rPr>
        <w:t xml:space="preserve">(include all sources: savings, grants, scholarships, loans, and participation in special programs such as Sherman Scholars)</w:t>
      </w:r>
    </w:p>
    <w:p w:rsidR="00000000" w:rsidDel="00000000" w:rsidP="00000000" w:rsidRDefault="00000000" w:rsidRPr="00000000" w14:paraId="00000036">
      <w:pPr>
        <w:spacing w:after="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after="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numPr>
          <w:ilvl w:val="0"/>
          <w:numId w:val="2"/>
        </w:numPr>
        <w:spacing w:after="0" w:lineRule="auto"/>
        <w:ind w:left="0" w:hanging="2"/>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Provide an</w:t>
      </w:r>
      <w:r w:rsidDel="00000000" w:rsidR="00000000" w:rsidRPr="00000000">
        <w:rPr>
          <w:rFonts w:ascii="Times New Roman" w:cs="Times New Roman" w:eastAsia="Times New Roman" w:hAnsi="Times New Roman"/>
          <w:b w:val="1"/>
          <w:u w:val="single"/>
          <w:rtl w:val="0"/>
        </w:rPr>
        <w:t xml:space="preserve"> itemized list of your expected expenses</w:t>
      </w:r>
      <w:r w:rsidDel="00000000" w:rsidR="00000000" w:rsidRPr="00000000">
        <w:rPr>
          <w:rFonts w:ascii="Times New Roman" w:cs="Times New Roman" w:eastAsia="Times New Roman" w:hAnsi="Times New Roman"/>
          <w:b w:val="1"/>
          <w:rtl w:val="0"/>
        </w:rPr>
        <w:t xml:space="preserve"> over the coming semester.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A">
      <w:pPr>
        <w:spacing w:after="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List all other sources of funding? (Loans, Sherman, School System Funding, Scholarships, etc.) </w:t>
      </w:r>
    </w:p>
    <w:p w:rsidR="00000000" w:rsidDel="00000000" w:rsidP="00000000" w:rsidRDefault="00000000" w:rsidRPr="00000000" w14:paraId="0000003D">
      <w:pPr>
        <w:spacing w:after="0"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after="0" w:lineRule="auto"/>
        <w:ind w:left="0" w:hanging="2"/>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Evidence of academic excellence: Describe your academic preparation and performance prior to and during your teacher preparation program.  Explain how your academic preparation has provided the knowledge and skills necessary for successful teaching in your chosen field.</w:t>
      </w:r>
    </w:p>
    <w:p w:rsidR="00000000" w:rsidDel="00000000" w:rsidP="00000000" w:rsidRDefault="00000000" w:rsidRPr="00000000" w14:paraId="0000003F">
      <w:pPr>
        <w:spacing w:after="0" w:lineRule="auto"/>
        <w:ind w:left="0" w:hanging="2"/>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0">
      <w:pPr>
        <w:spacing w:after="0"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pacing w:after="0" w:lineRule="auto"/>
        <w:ind w:left="0" w:hanging="2"/>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42">
      <w:pPr>
        <w:spacing w:after="0" w:lineRule="auto"/>
        <w:ind w:left="0" w:hanging="2"/>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Evidence of continuous professional development: Describe the development of your professional competencies through various academic and field-based contexts. This can include UMBC field experiences, as well as past and current academic, professional, and volunteer experiences. Explain how these have impacted your potential as a teacher in your field.</w:t>
      </w:r>
    </w:p>
    <w:p w:rsidR="00000000" w:rsidDel="00000000" w:rsidP="00000000" w:rsidRDefault="00000000" w:rsidRPr="00000000" w14:paraId="00000043">
      <w:pPr>
        <w:spacing w:after="0" w:lineRule="auto"/>
        <w:ind w:left="0" w:hanging="2"/>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4">
      <w:pPr>
        <w:spacing w:after="0"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spacing w:after="0"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after="0" w:lineRule="auto"/>
        <w:ind w:left="0" w:hanging="2"/>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Evidence of being responsive to diversity: Describe your experience in and preparation for interacting with students of varying backgrounds and abilities. Explain how you plan to continue developing your competence in meeting the needs of a diverse population.</w:t>
      </w:r>
    </w:p>
    <w:p w:rsidR="00000000" w:rsidDel="00000000" w:rsidP="00000000" w:rsidRDefault="00000000" w:rsidRPr="00000000" w14:paraId="00000047">
      <w:pPr>
        <w:spacing w:after="0" w:lineRule="auto"/>
        <w:ind w:left="0" w:hanging="2"/>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8">
      <w:pPr>
        <w:spacing w:after="0"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References:</w:t>
      </w:r>
      <w:r w:rsidDel="00000000" w:rsidR="00000000" w:rsidRPr="00000000">
        <w:rPr>
          <w:rFonts w:ascii="Times New Roman" w:cs="Times New Roman" w:eastAsia="Times New Roman" w:hAnsi="Times New Roman"/>
          <w:rtl w:val="0"/>
        </w:rPr>
        <w:t xml:space="preserve"> Provide names of three (3) references. At least two references should be from the UMBC Education Department and PDS community – administrator, faculty, staff, mentor, or supervisor.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spacing w:after="0"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Transcript: </w:t>
      </w:r>
      <w:r w:rsidDel="00000000" w:rsidR="00000000" w:rsidRPr="00000000">
        <w:rPr>
          <w:rFonts w:ascii="Times New Roman" w:cs="Times New Roman" w:eastAsia="Times New Roman" w:hAnsi="Times New Roman"/>
          <w:rtl w:val="0"/>
        </w:rPr>
        <w:t xml:space="preserve">Attach a copy of your most recent UMBC transcript.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pPr>
      <w:ind w:left="720"/>
      <w:contextualSpacing w:val="1"/>
    </w:pPr>
  </w:style>
  <w:style w:type="character" w:styleId="Hyperlink">
    <w:name w:val="Hyperlink"/>
    <w:qFormat w:val="1"/>
    <w:rPr>
      <w:color w:val="0000ff"/>
      <w:w w:val="100"/>
      <w:position w:val="-1"/>
      <w:u w:val="single"/>
      <w:effect w:val="none"/>
      <w:vertAlign w:val="baseline"/>
      <w:cs w:val="0"/>
      <w:em w:val="none"/>
    </w:rPr>
  </w:style>
  <w:style w:type="character" w:styleId="UnresolvedMention">
    <w:name w:val="Unresolved Mention"/>
    <w:basedOn w:val="DefaultParagraphFont"/>
    <w:uiPriority w:val="99"/>
    <w:semiHidden w:val="1"/>
    <w:unhideWhenUsed w:val="1"/>
    <w:rsid w:val="00B919A8"/>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0cpp5E9qgmKFxRSOHLTttMy/3A==">CgMxLjA4AHIhMVQ2amlpQ1lLaXA2Qmlfb0x1SWN5OFgwSU5GSmdBUm9Q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2017-05-29T15:28:00Z</dcterms:created>
  <dc:creator>Barbara Bourne</dc:creator>
</cp:coreProperties>
</file>